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обучающимися «группы риска» по результатам единой методики социально-психологического тестирования/ЕМ СПТ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694"/>
        <w:gridCol w:w="6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по ЕМ СПТ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обучающихся, входящих в «группу риска»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администрации школы, классных руководителей об обучающихся «группы риска»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причин, проблем с обучающимися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обучающихся в учебной деятельности, семейные взаимоотношения/сбор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6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деятельности, поведение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внеурочной занятости</w:t>
            </w:r>
          </w:p>
        </w:tc>
        <w:tc>
          <w:tcPr>
            <w:tcW w:w="6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Кружки, секции и т. 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60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законными представителями/родителями, опекунами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диагностическое исследование</w:t>
            </w:r>
          </w:p>
        </w:tc>
        <w:tc>
          <w:tcPr>
            <w:tcW w:w="60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Примерный перечень стандартизированных методик по диагностике суицидального поведения детей и подростков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обучающихся направлена на определение степени выраженности суицидального риска у несовершеннолетних.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Цветовой тест М. Люшера.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позволяет определить психоэмоциональное состояние и уровень нервно-психической устойчивости, степень выраженности переживаний, особенности поведения в напряженных ситуациях, склонность к депрессивным состояниям и аффективным реакциям.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«Незаконченные предложения», вариант методики Saks-Sidney, адаптирована в НИИ психоневрологии им. В.М. Бехтерева.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может использоваться для обучающихся с 1-го по 11 класс.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Позволяет оценить отношение к себе, семье, сверстникам, взрослым, к переживаемым страхам и опасениям, отношение к прошлому и будущему, к жизненным целям.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Опросник Г. Айзенка «Самооценка психических состояний», адаптированный к подростковому возрасту.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Опросник входит в пакет методик для диагностики суицидального поведения подростков и дает возможность определить уровень тревожности,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фрустрации, агрессии и ригидности, а также включает в себя приложение «Незаконченные предложения».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Опросник школьной тревожности Филлипса.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 для изучения уровня и характера тревожности, связанной со школой, у детей младшего и среднего школьного возраста. Опросник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позволяет оценить не только общий уровень школьной тревожности, но и качественное своеобразие переживания тревожности, связанной с различными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областями школьной жизни.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«Шкала тревожности» О. Кондаша (для учащихся 15-17 лет).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разработана по принципу «Шкалы социально-ситуативной тревоги» Кондаша (1973). Особенность шкал такого типа состоит в том, что человек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во-первых, в том, что они позволяют выявить объекты, являющиеся для школьника основными источниками тревоги, и, во-вторых, в меньшей степени, чем другие типы опросников, оказываются зависимыми от особенностей развития у учащихся интроспекции.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Басса-Дарки для диагностики агрессивности.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Позволяет определить выраженность аутоагрессии, самообвинения, чувство угрызения совести. Предназначен для детей подросткового возраста.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Опросник CDI на выявление депрессии у детей (Children’s depression inventory, M. Kovacs, 1992).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Позволяет определить количественные показатели спектра депрессивных симптомов. Рекомендуется к использованию в индивидуальной психодиагностике.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Шкала безнадёжности Бека (Hopelessness Scale, Beck et al. 1974).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 для оценки восприятия настоящего, прошлого и будущего. Рекомендуется к использованию в индивидуальной психодиагностике.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уровня субъективного ощущения одиночества Д. Рассела и И. М. Фергюсона.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Тест-опросник предназначен для определения уровня одиночества, насколько человек ощущает себя одиноким. Рекомендуется к использованию в индивидуальной психодиагностике.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Проективные методы исследования.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Рисуночные тесты («Дом, дерево, человек», «Человек под дождем», «Кактус», «Несуществующее животное» и другие)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и консультирование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компетентности родителей и педагогов в форме: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1.лекций, бесед, групповых обсуждений, дискуссий, родительских собраний (дистанционного обучения,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формат: онлайн(платформа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Сферум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индивидуальных консультаций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2.интерактивных методов обучения (инновационных игр, социально-психологических тренингов)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608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детям, их родителям, педагогам, администрации ОУ.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психологической помощи являются: сохранность психологического здоровья субъектов образовательной среды, способствующего школьной успеваемости и развитию ребенка 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возрастными этапами; улучшение межличностных отношений. Одним из наиболее эффективных методов вторичной профилактики (профилактики, нацеленной на подростков с выраженными признаками суицидальных проявлений) и реабилитации после суицидальных попыток (т. н.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третичной профилактики) является психологическое консультирование.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740700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7F0C81"/>
    <w:multiLevelType w:val="multilevel"/>
    <w:tmpl w:val="227F0C8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57"/>
    <w:rsid w:val="00086C19"/>
    <w:rsid w:val="0009209F"/>
    <w:rsid w:val="000F465B"/>
    <w:rsid w:val="001744F2"/>
    <w:rsid w:val="001A4F3D"/>
    <w:rsid w:val="001B1BA8"/>
    <w:rsid w:val="002E6A72"/>
    <w:rsid w:val="00467277"/>
    <w:rsid w:val="00570EAC"/>
    <w:rsid w:val="00583F3F"/>
    <w:rsid w:val="006A3F93"/>
    <w:rsid w:val="006E7557"/>
    <w:rsid w:val="00760BD5"/>
    <w:rsid w:val="007A5A8B"/>
    <w:rsid w:val="007C5947"/>
    <w:rsid w:val="008664FD"/>
    <w:rsid w:val="008C4238"/>
    <w:rsid w:val="00946C7A"/>
    <w:rsid w:val="009A415D"/>
    <w:rsid w:val="009B6BA6"/>
    <w:rsid w:val="009E4C39"/>
    <w:rsid w:val="00A077CD"/>
    <w:rsid w:val="00A6452D"/>
    <w:rsid w:val="00A72CFA"/>
    <w:rsid w:val="00A95CAD"/>
    <w:rsid w:val="00C71976"/>
    <w:rsid w:val="00C93BD4"/>
    <w:rsid w:val="00CF67E0"/>
    <w:rsid w:val="00D459A7"/>
    <w:rsid w:val="00D565C9"/>
    <w:rsid w:val="00D840B2"/>
    <w:rsid w:val="00DC2C77"/>
    <w:rsid w:val="00E33184"/>
    <w:rsid w:val="00E7041A"/>
    <w:rsid w:val="00EE2CE4"/>
    <w:rsid w:val="72D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4"/>
    <w:uiPriority w:val="99"/>
  </w:style>
  <w:style w:type="character" w:customStyle="1" w:styleId="9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751</Words>
  <Characters>4281</Characters>
  <Lines>35</Lines>
  <Paragraphs>10</Paragraphs>
  <TotalTime>267</TotalTime>
  <ScaleCrop>false</ScaleCrop>
  <LinksUpToDate>false</LinksUpToDate>
  <CharactersWithSpaces>5022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2021-02-26T11:29:00Z</dcterms:created>
  <dc:creator>Elena</dc:creator>
  <cp:lastModifiedBy>Пользователь</cp:lastModifiedBy>
  <dcterms:modified xsi:type="dcterms:W3CDTF">2023-04-04T09:19:16Z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C8B434467DF74A31BBC44005096212A7</vt:lpwstr>
  </property>
</Properties>
</file>